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T.C.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TARIM VE ORMAN BAKANLIĞI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Tarım Reformu Genel Müdürlüğü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38910" cy="14389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38910" cy="14389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3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KIRSAL KALKINMA DESTEKLERİ</w:t>
        <w:br/>
        <w:t>KAPSAMINDA TARIMA DAYALI</w:t>
        <w:br/>
        <w:t>YATIRIMLARIN DESTEKLENMESİ</w:t>
        <w:br/>
        <w:t>2025 BAŞVURU DÖNEMİ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Tebliğ No: 2024/43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İŞLETME PLANI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İşletme Planında yer alan tüm bölümlerin doldurulması gerekmektedir. Ancak uygulanacak proje ile ilgili olmaması nedeniyle boş bırakılması gereken bir bölüm olması halinde gerekçesi o bölümde detaylı şekilde açıklanmalıdır.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Bazı bölümlerde hazır tablo formatları sunulmuş olup bu tabloların formatları değiştirilmeden doldurulmalıdır.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70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292" w:right="699" w:bottom="1292" w:left="1178" w:header="864" w:footer="86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Sunulan her türlü bilginin başvuru aşamasında girilen diğer bilgi ve belgeler ile uyumlu olması gerekmektedir. İşletme Planının doğru ve uygun şekilde doldurulması başvuru sahibinin sorumluluğundadır.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line="240" w:lineRule="auto"/>
        <w:ind w:left="0" w:right="0" w:firstLine="380"/>
        <w:jc w:val="left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color w:val="000000"/>
          <w:spacing w:val="0"/>
          <w:w w:val="100"/>
          <w:position w:val="0"/>
        </w:rPr>
        <w:t>GENEL BİLGİLER</w:t>
      </w:r>
      <w:bookmarkEnd w:id="0"/>
      <w:bookmarkEnd w:id="1"/>
      <w:bookmarkEnd w:id="3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54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BAŞVURU SAHİBİNE İLİŞKİN GENEL BİLGİLER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(Başvuru sahibinin kişisel bilgileri (gerçek kişi) veya hukuki statüsü ve pay oranları (tüzel kişi), mevcut durumdaki faaliyetleri/ticari durumu hakkında kısaca bilgi veriniz.)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54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PROJEYE AİT GENEL BİLGİLER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(Projenin amacı, yatırım yerinin tanımı ve/veya seçim gerekçeleri, planlanan organizasyon yapısı, yatırımdan beklenen sonuçlar konularını birer paragraf halinde kısaca anlatınız.)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801" w:val="left"/>
        </w:tabs>
        <w:bidi w:val="0"/>
        <w:spacing w:before="0" w:after="0" w:line="240" w:lineRule="auto"/>
        <w:ind w:left="0" w:right="0" w:firstLine="380"/>
        <w:jc w:val="left"/>
      </w:pPr>
      <w:bookmarkStart w:id="6" w:name="bookmark6"/>
      <w:bookmarkStart w:id="7" w:name="bookmark7"/>
      <w:bookmarkStart w:id="8" w:name="bookmark8"/>
      <w:bookmarkStart w:id="9" w:name="bookmark9"/>
      <w:bookmarkEnd w:id="8"/>
      <w:r>
        <w:rPr>
          <w:color w:val="000000"/>
          <w:spacing w:val="0"/>
          <w:w w:val="100"/>
          <w:position w:val="0"/>
        </w:rPr>
        <w:t>PROJE BÜTÇESİ VE YATIRIM FİNANSMANI</w:t>
      </w:r>
      <w:bookmarkEnd w:id="6"/>
      <w:bookmarkEnd w:id="7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(Proje bütçesi, yatırım tutarı, işletme sermayesi, yatırımın finansman ihtiyacı ve kaynaklarına ilişkin bilgileri içeren aşağıdaki tabloları doldurarak birer paragrafla açıklayınız.)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86" w:val="left"/>
        </w:tabs>
        <w:bidi w:val="0"/>
        <w:spacing w:before="0" w:after="0" w:line="240" w:lineRule="auto"/>
        <w:ind w:left="0" w:right="0" w:firstLine="54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HİBEYE ESAS PROJE TUTARI KAPSAMINDAKİ GİDERLER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(Belirtilen tutarlar başvuru formundaki proje bütçe tablosu ile uyumlu olmak zorundadır. Farklı veriler ve/veya tutarsızlıklar bulunması ret gerekçesidir.)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bidi w:val="0"/>
        <w:spacing w:before="0" w:line="240" w:lineRule="auto"/>
        <w:ind w:left="0" w:right="0" w:firstLine="90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>İNŞAAT İŞLERİ ALIM GİDERLERİ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(Sözleşmeler bazında alt gruplar belirtilecektir.)</w:t>
      </w:r>
    </w:p>
    <w:tbl>
      <w:tblPr>
        <w:tblOverlap w:val="never"/>
        <w:jc w:val="center"/>
        <w:tblLayout w:type="fixed"/>
      </w:tblPr>
      <w:tblGrid>
        <w:gridCol w:w="2616"/>
        <w:gridCol w:w="2006"/>
        <w:gridCol w:w="1536"/>
        <w:gridCol w:w="1848"/>
        <w:gridCol w:w="2011"/>
      </w:tblGrid>
      <w:tr>
        <w:trPr>
          <w:trHeight w:val="25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PLANLANAN İNŞAAT İŞLERİ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Uygun Harcama Kalemi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Yapım İşinin Adı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Birimi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Miktarı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Tutar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Toplam Tutar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5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2.1.2.MAKİNE VE EKİPMAN ALIM GİDERLERİ</w:t>
      </w:r>
    </w:p>
    <w:p>
      <w:pPr>
        <w:widowControl w:val="0"/>
        <w:spacing w:after="1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(Sözleşmeler bazında alt gruplar belirtilecektir.)</w:t>
      </w:r>
    </w:p>
    <w:tbl>
      <w:tblPr>
        <w:tblOverlap w:val="never"/>
        <w:jc w:val="center"/>
        <w:tblLayout w:type="fixed"/>
      </w:tblPr>
      <w:tblGrid>
        <w:gridCol w:w="2918"/>
        <w:gridCol w:w="2150"/>
        <w:gridCol w:w="1382"/>
        <w:gridCol w:w="1690"/>
        <w:gridCol w:w="1853"/>
      </w:tblGrid>
      <w:tr>
        <w:trPr>
          <w:trHeight w:val="25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PLANLANAN MAKİNE VE EKİPMAN ALIMLARI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Makine ve Ekipmanın Adı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Teknik Özellikleri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Birimi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Miktarı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Tutar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Toplam Tutar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5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2.1.3.AYNİ KATKI KAPSAMINDAKİ GİDERLER</w:t>
      </w:r>
    </w:p>
    <w:p>
      <w:pPr>
        <w:widowControl w:val="0"/>
        <w:spacing w:after="1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4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A- İNŞAAT İŞLERİ ALIM GİDERLERİ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(Alt gruplar şeklinde belirtilecektir.)</w:t>
      </w:r>
    </w:p>
    <w:tbl>
      <w:tblPr>
        <w:tblOverlap w:val="never"/>
        <w:jc w:val="center"/>
        <w:tblLayout w:type="fixed"/>
      </w:tblPr>
      <w:tblGrid>
        <w:gridCol w:w="2592"/>
        <w:gridCol w:w="1987"/>
        <w:gridCol w:w="1522"/>
        <w:gridCol w:w="1834"/>
        <w:gridCol w:w="1992"/>
      </w:tblGrid>
      <w:tr>
        <w:trPr>
          <w:trHeight w:val="264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PLANLANAN İNŞAAT İŞLERİ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Uygun Harcama Kalemi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Yapım İşinin Adı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Birimi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Miktarı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Tutar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Toplam Tutar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9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B-MAKİNE VE EKİPMAN ALIM GİDERLERİ</w:t>
      </w:r>
    </w:p>
    <w:p>
      <w:pPr>
        <w:widowControl w:val="0"/>
        <w:spacing w:after="1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(Alt gruplar şeklinde belirtilecektir.)</w:t>
      </w:r>
    </w:p>
    <w:tbl>
      <w:tblPr>
        <w:tblOverlap w:val="never"/>
        <w:jc w:val="center"/>
        <w:tblLayout w:type="fixed"/>
      </w:tblPr>
      <w:tblGrid>
        <w:gridCol w:w="2904"/>
        <w:gridCol w:w="2136"/>
        <w:gridCol w:w="1373"/>
        <w:gridCol w:w="1685"/>
        <w:gridCol w:w="1838"/>
      </w:tblGrid>
      <w:tr>
        <w:trPr>
          <w:trHeight w:val="25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PLANLANAN MAKİNE VE EKİPMAN ALIMLARI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Makine ve Ekipmanın Adı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Teknik Özellikleri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Birimi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Miktarı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Tutar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Toplam Tutar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46" w:val="left"/>
        </w:tabs>
        <w:bidi w:val="0"/>
        <w:spacing w:before="0" w:after="0" w:line="240" w:lineRule="auto"/>
        <w:ind w:left="0" w:right="0" w:firstLine="80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>YATIRIM GİDERLERİ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(Projenin niteliği ve konusuna göre aşağıdaki tabloyu doldurunuz ve açıklanması gereken kısımları kısaca açıklayınız.)</w:t>
      </w:r>
    </w:p>
    <w:tbl>
      <w:tblPr>
        <w:tblOverlap w:val="never"/>
        <w:jc w:val="center"/>
        <w:tblLayout w:type="fixed"/>
      </w:tblPr>
      <w:tblGrid>
        <w:gridCol w:w="5256"/>
        <w:gridCol w:w="2266"/>
        <w:gridCol w:w="2414"/>
      </w:tblGrid>
      <w:tr>
        <w:trPr>
          <w:trHeight w:val="922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Harcama Türü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Hibeye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Uygun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Harcamalar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Hibeye Uygun Olmayan Harcamalar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Etüt-Proje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Patent ve Lisans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 Arazi Gideri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4. Arazi Düzenleme ve Çevre Düzenleme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5. İnşaat İşleri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6. Makine ve Ekipman Alım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7. Demirbaş Alım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8. Makine Taşıma ve Sigorta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9. İthalat ve Gümrükleme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10. Montaj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11. İşletmeye Alma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12. Taşıt Giderleri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13. Genel Giderler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14. Beklenmeyen Giderler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15. Yatırım Dönemi Faiz Gideri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2.3. TOPLAM YATIRIM TUTARI</w:t>
      </w:r>
    </w:p>
    <w:tbl>
      <w:tblPr>
        <w:tblOverlap w:val="never"/>
        <w:jc w:val="center"/>
        <w:tblLayout w:type="fixed"/>
      </w:tblPr>
      <w:tblGrid>
        <w:gridCol w:w="4925"/>
        <w:gridCol w:w="4800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 yatırım tutarının tespiti için yatırım tutarı i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e işletme sermayesi tutarını toplayınız.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A. Yatırım Tutarı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A1 Hibeye Uygun Harcamalar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A2 Hibeye Uygun Olmayan Harcamalar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B. İşletme Sermayesi Tutarı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 Yatırım Tutarı (A+B)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2.4. İŞLETME SERMAYESİ</w:t>
      </w:r>
    </w:p>
    <w:tbl>
      <w:tblPr>
        <w:tblOverlap w:val="never"/>
        <w:jc w:val="center"/>
        <w:tblLayout w:type="fixed"/>
      </w:tblPr>
      <w:tblGrid>
        <w:gridCol w:w="4214"/>
        <w:gridCol w:w="974"/>
        <w:gridCol w:w="1133"/>
        <w:gridCol w:w="1128"/>
        <w:gridCol w:w="1128"/>
        <w:gridCol w:w="1138"/>
      </w:tblGrid>
      <w:tr>
        <w:trPr>
          <w:trHeight w:val="27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İşletme sermayesinin tespiti için aşağıdaki tabloyu do</w:t>
            </w:r>
          </w:p>
        </w:tc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durunuz.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Kalemler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4. Yıl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5. Yıl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Hazır Değerler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2- Hammadde ve Malzeme Stoku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 Mamul Stoku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4. Alacaklar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5. Kısa Vadeli Borçlar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6. İşletme Sermayesi (1+2+3+4-5)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2.5. FİNANSMAN İHTİYACI VE FİNANSMAN KAYNAKLARI TABLOSU</w:t>
      </w:r>
    </w:p>
    <w:tbl>
      <w:tblPr>
        <w:tblOverlap w:val="never"/>
        <w:jc w:val="center"/>
        <w:tblLayout w:type="fixed"/>
      </w:tblPr>
      <w:tblGrid>
        <w:gridCol w:w="6019"/>
        <w:gridCol w:w="3619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Tutar (TL)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Yatırımın Finansman İhtiyacı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Başlangıç Yatırımı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İşletme Sermayesi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 Finansman İhtiyacı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Kullanılacak Finansman Kaynakları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Öz Kaynaklar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Borçlar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 Krediler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4. Hibe Miktarı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 Finansman Kaynakları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40" w:lineRule="auto"/>
        <w:ind w:left="0" w:right="0"/>
        <w:jc w:val="left"/>
      </w:pPr>
      <w:bookmarkStart w:id="13" w:name="bookmark13"/>
      <w:bookmarkStart w:id="14" w:name="bookmark14"/>
      <w:bookmarkStart w:id="15" w:name="bookmark15"/>
      <w:bookmarkStart w:id="16" w:name="bookmark16"/>
      <w:bookmarkEnd w:id="15"/>
      <w:r>
        <w:rPr>
          <w:color w:val="000000"/>
          <w:spacing w:val="0"/>
          <w:w w:val="100"/>
          <w:position w:val="0"/>
        </w:rPr>
        <w:t>ÜRETİM PLANLAMASI</w:t>
      </w:r>
      <w:bookmarkEnd w:id="13"/>
      <w:bookmarkEnd w:id="14"/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(İşletmede üretilen/üretilecek ürün ya da ürünlerin ve hammadde tedarikinin, işletmenin üretim kapasitesinin, üretim miktarlarının ve girdi çıktı miktarlarının planlanması için aşağıdaki tabloları doldurarak birer paragrafla açıklayınız.)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41" w:val="left"/>
        </w:tabs>
        <w:bidi w:val="0"/>
        <w:spacing w:before="0" w:line="240" w:lineRule="auto"/>
        <w:ind w:left="0" w:right="0" w:firstLine="30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z w:val="24"/>
          <w:szCs w:val="24"/>
        </w:rPr>
        <w:t>ÜRETİM</w:t>
      </w:r>
    </w:p>
    <w:tbl>
      <w:tblPr>
        <w:tblOverlap w:val="never"/>
        <w:jc w:val="center"/>
        <w:tblLayout w:type="fixed"/>
      </w:tblPr>
      <w:tblGrid>
        <w:gridCol w:w="2947"/>
        <w:gridCol w:w="5395"/>
        <w:gridCol w:w="1325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Üretim Miktarı (Tam Kapasitede)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Birim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3.2. TEDARİK PLANLAMASI (HAMMADDE FİYATLARI, BİRİM SATIŞ FİYATLARI)</w:t>
      </w:r>
    </w:p>
    <w:tbl>
      <w:tblPr>
        <w:tblOverlap w:val="never"/>
        <w:jc w:val="center"/>
        <w:tblLayout w:type="fixed"/>
      </w:tblPr>
      <w:tblGrid>
        <w:gridCol w:w="1747"/>
        <w:gridCol w:w="1310"/>
        <w:gridCol w:w="1018"/>
        <w:gridCol w:w="874"/>
        <w:gridCol w:w="874"/>
        <w:gridCol w:w="869"/>
        <w:gridCol w:w="874"/>
        <w:gridCol w:w="874"/>
        <w:gridCol w:w="1277"/>
      </w:tblGrid>
      <w:tr>
        <w:trPr>
          <w:trHeight w:val="254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ÜRETİM VE SATIŞ BİLGİLERİ</w:t>
            </w: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Birim (Ton, Kg, L, TL, vb.)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Mevcut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Durum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1.Yıl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2.Yıl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3.Yıl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4.Yıl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5.Yıl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Toplam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Kurulu Kapasite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Üretim Miktarı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Satış Miktarı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Birim Satış Fiyatı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/>
        <w:jc w:val="left"/>
      </w:pPr>
      <w:bookmarkStart w:id="18" w:name="bookmark18"/>
      <w:bookmarkStart w:id="19" w:name="bookmark19"/>
      <w:bookmarkStart w:id="20" w:name="bookmark20"/>
      <w:bookmarkStart w:id="21" w:name="bookmark21"/>
      <w:bookmarkEnd w:id="20"/>
      <w:r>
        <w:rPr>
          <w:color w:val="000000"/>
          <w:spacing w:val="0"/>
          <w:w w:val="100"/>
          <w:position w:val="0"/>
        </w:rPr>
        <w:t>PAZARLAMA PLANLAMASI</w:t>
      </w:r>
      <w:bookmarkEnd w:id="18"/>
      <w:bookmarkEnd w:id="19"/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(İşletmede üretilen ürünlerin pazar araştırması, piyasa durumu, aynı veya benzer ürün üreten işletmelerle rekabet, potansiyel müşterilere ilişkin pazarlama konularındaki planınızı birer paragrafla açıklayınız.)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25" w:val="left"/>
        </w:tabs>
        <w:bidi w:val="0"/>
        <w:spacing w:before="0" w:line="240" w:lineRule="auto"/>
        <w:ind w:left="540" w:right="0" w:hanging="360"/>
        <w:jc w:val="left"/>
      </w:pPr>
      <w:bookmarkStart w:id="22" w:name="bookmark22"/>
      <w:bookmarkStart w:id="23" w:name="bookmark23"/>
      <w:bookmarkStart w:id="24" w:name="bookmark24"/>
      <w:bookmarkStart w:id="25" w:name="bookmark25"/>
      <w:bookmarkEnd w:id="24"/>
      <w:r>
        <w:rPr>
          <w:color w:val="000000"/>
          <w:spacing w:val="0"/>
          <w:w w:val="100"/>
          <w:position w:val="0"/>
        </w:rPr>
        <w:t>İŞLETME GELİR VE GİDERLERİ İLE KÂRLILIK VE SÜRDÜRÜLEBİLİRLİK</w:t>
      </w:r>
      <w:bookmarkEnd w:id="22"/>
      <w:bookmarkEnd w:id="23"/>
      <w:bookmarkEnd w:id="25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81" w:val="left"/>
        </w:tabs>
        <w:bidi w:val="0"/>
        <w:spacing w:before="0" w:after="0" w:line="240" w:lineRule="auto"/>
        <w:ind w:left="0" w:right="0" w:firstLine="54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z w:val="24"/>
          <w:szCs w:val="24"/>
        </w:rPr>
        <w:t>İŞLETME GELİRLERİ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İşletmede üretilecek ürünlerden elde edilecek satış gelirleri ve diğer gelirleri yıllar bazında aşağıdaki tabloda göstererek bir paragrafla açıklayınız.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5.1.1.Satış Gelirleri Tablosu (TL)</w:t>
      </w:r>
    </w:p>
    <w:tbl>
      <w:tblPr>
        <w:tblOverlap w:val="never"/>
        <w:jc w:val="center"/>
        <w:tblLayout w:type="fixed"/>
      </w:tblPr>
      <w:tblGrid>
        <w:gridCol w:w="3485"/>
        <w:gridCol w:w="1272"/>
        <w:gridCol w:w="1387"/>
        <w:gridCol w:w="1123"/>
        <w:gridCol w:w="1118"/>
        <w:gridCol w:w="1133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Yıllar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4. Yıl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5. Yıl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a- Satış Miktarı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b- Birim Fiyatı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c- Satış Geliri (Ciro) (axb)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Ürün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 Satış Geliri (A)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Diğer Gelirler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İkincil (Yan) ürün gelirleri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Devlet destekleme gelirleri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• • 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• • 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 Diğer Gelirler (B)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Gelirler Toplamı (A+B)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81" w:val="left"/>
        </w:tabs>
        <w:bidi w:val="0"/>
        <w:spacing w:before="0" w:after="240" w:line="240" w:lineRule="auto"/>
        <w:ind w:left="0" w:right="0" w:firstLine="54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z w:val="24"/>
          <w:szCs w:val="24"/>
        </w:rPr>
        <w:t>İŞLETME GİDERLERİ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bidi w:val="0"/>
        <w:spacing w:before="0" w:after="240" w:line="240" w:lineRule="auto"/>
        <w:ind w:left="0" w:right="0" w:firstLine="90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z w:val="24"/>
          <w:szCs w:val="24"/>
        </w:rPr>
        <w:t>Yıllık İşletme Giderleri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İşletmenin üretim yapabilmesi için ihtiyaç duyulacak 1 (bir) yıllık;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21" w:lineRule="auto"/>
        <w:ind w:left="0" w:right="0" w:firstLine="38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z w:val="24"/>
          <w:szCs w:val="24"/>
        </w:rPr>
        <w:t>Hammadde, yardımcı madde ve malzeme miktarları ve yıllık tutarları,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21" w:lineRule="auto"/>
        <w:ind w:left="0" w:right="0" w:firstLine="38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z w:val="24"/>
          <w:szCs w:val="24"/>
        </w:rPr>
        <w:t>Elektrik, su ve yakıt giderleri,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30" w:lineRule="auto"/>
        <w:ind w:left="740" w:right="0" w:hanging="36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z w:val="24"/>
          <w:szCs w:val="24"/>
        </w:rPr>
        <w:t>Bakım ve onarım giderleri (Bina, makine, ekipman, demirbaş, taşıt giderleri vb.) (Yıllık oranlar: İnşaat: %1,5, Makine: %4, Tesisat: %3),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30" w:lineRule="auto"/>
        <w:ind w:left="740" w:right="0" w:hanging="36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z w:val="24"/>
          <w:szCs w:val="24"/>
        </w:rPr>
        <w:t>Genel yönetim giderleri [Kira ve sigorta (emlak, araç, makine vb.), vergi (gelir ve kurumlar vergisi hariç), resim ve harçlar, kırtasiye, iletişim, eğitim giderleri vb.]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23" w:lineRule="auto"/>
        <w:ind w:left="0" w:right="0" w:firstLine="38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  <w:sz w:val="24"/>
          <w:szCs w:val="24"/>
        </w:rPr>
        <w:t>Varsa üretim ile ilgili lisans ve patent ödemesi (Bu gider her yıl kullanılacak.),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240" w:line="233" w:lineRule="auto"/>
        <w:ind w:left="740" w:right="0" w:hanging="36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  <w:sz w:val="24"/>
          <w:szCs w:val="24"/>
        </w:rPr>
        <w:t>Satış ve pazarlama (Satış faaliyetlerinin gerektirdiği taşıma, depolama, promosyon, eğitim, reklam ve ambalajlama)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bidi w:val="0"/>
        <w:spacing w:before="0" w:after="240" w:line="240" w:lineRule="auto"/>
        <w:ind w:left="0" w:right="0" w:firstLine="90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z w:val="24"/>
          <w:szCs w:val="24"/>
        </w:rPr>
        <w:t>Amortisman giderleri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Amortisman Tablosu</w:t>
      </w:r>
    </w:p>
    <w:tbl>
      <w:tblPr>
        <w:tblOverlap w:val="never"/>
        <w:jc w:val="center"/>
        <w:tblLayout w:type="fixed"/>
      </w:tblPr>
      <w:tblGrid>
        <w:gridCol w:w="1987"/>
        <w:gridCol w:w="1843"/>
        <w:gridCol w:w="1354"/>
        <w:gridCol w:w="1637"/>
        <w:gridCol w:w="1982"/>
      </w:tblGrid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Amortismana Tabi Sabit Kıymet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Sabit Kıymet Gider Tutarı (TL)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Amortisman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Oranı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Amortisman Süresi (Yıl)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Yıllık Amortisman Miktarı (TL)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İnşaat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Makine ve Ekipman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Tesisat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239" w:right="813" w:bottom="838" w:left="1045" w:header="811" w:footer="410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bidi w:val="0"/>
        <w:spacing w:before="0" w:after="200" w:line="240" w:lineRule="auto"/>
        <w:ind w:left="0" w:right="0" w:firstLine="90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z w:val="24"/>
          <w:szCs w:val="24"/>
        </w:rPr>
        <w:t>Personel giderleri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(Personelin ayrıntılı bilgisi ve sayısını içerir şekilde ödenen brüt ücretlerin toplamı aşağıdaki tabloya işlenmelidir.)</w:t>
      </w:r>
    </w:p>
    <w:tbl>
      <w:tblPr>
        <w:tblOverlap w:val="never"/>
        <w:jc w:val="center"/>
        <w:tblLayout w:type="fixed"/>
      </w:tblPr>
      <w:tblGrid>
        <w:gridCol w:w="571"/>
        <w:gridCol w:w="1939"/>
        <w:gridCol w:w="1133"/>
        <w:gridCol w:w="1699"/>
        <w:gridCol w:w="1704"/>
        <w:gridCol w:w="2117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Sıra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Personel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Kişi Sayısı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Aylık Maaş (Brüt)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Çalışma Süresi (Ay)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Yıllık Tutar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bidi w:val="0"/>
        <w:spacing w:before="0" w:after="240" w:line="240" w:lineRule="auto"/>
        <w:ind w:left="0" w:right="0" w:firstLine="90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z w:val="24"/>
          <w:szCs w:val="24"/>
        </w:rPr>
        <w:t>Varsa işletme dönemine ait yıllık faiz giderleri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Faiz Ödeme Planı</w:t>
      </w:r>
    </w:p>
    <w:tbl>
      <w:tblPr>
        <w:tblOverlap w:val="never"/>
        <w:jc w:val="center"/>
        <w:tblLayout w:type="fixed"/>
      </w:tblPr>
      <w:tblGrid>
        <w:gridCol w:w="3950"/>
        <w:gridCol w:w="874"/>
        <w:gridCol w:w="869"/>
        <w:gridCol w:w="869"/>
        <w:gridCol w:w="874"/>
        <w:gridCol w:w="874"/>
        <w:gridCol w:w="878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5. Yıl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Faize Esas Ana Para Miktarı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Ana Para Ödeme Taksiti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 Yıllık Faiz Tutarı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 Ödeme (2+3)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5.2.5.Yıllık İşletme Giderleri Toplamı</w:t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Yıllık işletme giderleri toplamı için aşağıdaki tabloyu doldurunuz.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Yıllık İşletme Giderleri Tablosu</w:t>
      </w:r>
    </w:p>
    <w:tbl>
      <w:tblPr>
        <w:tblOverlap w:val="never"/>
        <w:jc w:val="center"/>
        <w:tblLayout w:type="fixed"/>
      </w:tblPr>
      <w:tblGrid>
        <w:gridCol w:w="3850"/>
        <w:gridCol w:w="1133"/>
        <w:gridCol w:w="1138"/>
        <w:gridCol w:w="1133"/>
        <w:gridCol w:w="994"/>
        <w:gridCol w:w="1008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 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4. Yıl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5. Yıl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Yıl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Kapasite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GİDERLER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5C5C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 Hammadde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Yardımcı Madde ve Malzeme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 Elektrik, Su, Yakıt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4. Bakım ve Onarım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5. Teknoloji Ödemeleri (Lisans vb.)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6. İşçilik ve Personel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7. Kira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8. Genel Yönetim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9. Satış ve Pazarlama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10. Amortisman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11. Faiz (İşletme Dönemi)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TOPLAM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5.3. KÂRLILIK VE SÜRDÜRÜLEBİLİRLİK</w:t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Kârlılık ve sürdürülebilirliğe ilişkin bilgileri gelir ve gider hesaplamalarına dayanarak kısaca açıklayınız.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239" w:right="813" w:bottom="838" w:left="1045" w:header="81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6541770</wp:posOffset>
              </wp:positionH>
              <wp:positionV relativeFrom="page">
                <wp:posOffset>10224770</wp:posOffset>
              </wp:positionV>
              <wp:extent cx="64135" cy="10033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5.10000000000002pt;margin-top:805.10000000000002pt;width:5.049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Gövde metn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6">
    <w:name w:val="Gövde metni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CharStyle8">
    <w:name w:val="Gövde metni (3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0">
    <w:name w:val="Başlık #1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4">
    <w:name w:val="Tablo yazısı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7">
    <w:name w:val="Diğer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3">
    <w:name w:val="Üst bilgi veya alt bilgi (2)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Gövde metni"/>
    <w:basedOn w:val="Normal"/>
    <w:link w:val="CharStyle3"/>
    <w:pPr>
      <w:widowControl w:val="0"/>
      <w:shd w:val="clear" w:color="auto" w:fill="auto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5">
    <w:name w:val="Gövde metni (2)"/>
    <w:basedOn w:val="Normal"/>
    <w:link w:val="CharStyle6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paragraph" w:customStyle="1" w:styleId="Style7">
    <w:name w:val="Gövde metni (3)"/>
    <w:basedOn w:val="Normal"/>
    <w:link w:val="CharStyle8"/>
    <w:pPr>
      <w:widowControl w:val="0"/>
      <w:shd w:val="clear" w:color="auto" w:fill="auto"/>
      <w:spacing w:after="10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9">
    <w:name w:val="Başlık #1"/>
    <w:basedOn w:val="Normal"/>
    <w:link w:val="CharStyle10"/>
    <w:pPr>
      <w:widowControl w:val="0"/>
      <w:shd w:val="clear" w:color="auto" w:fill="auto"/>
      <w:spacing w:after="220"/>
      <w:ind w:firstLine="30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13">
    <w:name w:val="Tablo yazısı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6">
    <w:name w:val="Diğer"/>
    <w:basedOn w:val="Normal"/>
    <w:link w:val="CharStyle17"/>
    <w:pPr>
      <w:widowControl w:val="0"/>
      <w:shd w:val="clear" w:color="auto" w:fill="auto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2">
    <w:name w:val="Üst bilgi veya alt bilgi (2)"/>
    <w:basedOn w:val="Normal"/>
    <w:link w:val="CharStyle2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9C740C-537E-4BAB-8748-C7C6FEB5AEDE}"/>
</file>

<file path=customXml/itemProps2.xml><?xml version="1.0" encoding="utf-8"?>
<ds:datastoreItem xmlns:ds="http://schemas.openxmlformats.org/officeDocument/2006/customXml" ds:itemID="{A150EDDD-E16A-45F1-959A-BBA4CD4743FC}"/>
</file>

<file path=customXml/itemProps3.xml><?xml version="1.0" encoding="utf-8"?>
<ds:datastoreItem xmlns:ds="http://schemas.openxmlformats.org/officeDocument/2006/customXml" ds:itemID="{89BD68C1-5719-4D20-BD40-A9ED6A8BBF4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